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7F859924" w:rsidR="002C5DE6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</w:t>
      </w:r>
      <w:r w:rsidR="002C5DE6" w:rsidRPr="00AF3566">
        <w:rPr>
          <w:bCs/>
          <w:sz w:val="20"/>
          <w:szCs w:val="20"/>
        </w:rPr>
        <w:t xml:space="preserve">nr </w:t>
      </w:r>
      <w:r w:rsidR="00D03EBA" w:rsidRPr="00D03EBA">
        <w:rPr>
          <w:rFonts w:asciiTheme="minorHAnsi" w:hAnsiTheme="minorHAnsi"/>
          <w:b/>
          <w:bCs/>
          <w:sz w:val="20"/>
          <w:szCs w:val="20"/>
        </w:rPr>
        <w:t>RPUZ/</w:t>
      </w:r>
      <w:r w:rsidR="000D4989">
        <w:rPr>
          <w:rFonts w:asciiTheme="minorHAnsi" w:hAnsiTheme="minorHAnsi"/>
          <w:b/>
          <w:bCs/>
          <w:sz w:val="20"/>
          <w:szCs w:val="20"/>
        </w:rPr>
        <w:t>B/0</w:t>
      </w:r>
      <w:r w:rsidR="000041CA">
        <w:rPr>
          <w:rFonts w:asciiTheme="minorHAnsi" w:hAnsiTheme="minorHAnsi"/>
          <w:b/>
          <w:bCs/>
          <w:sz w:val="20"/>
          <w:szCs w:val="20"/>
        </w:rPr>
        <w:t>331</w:t>
      </w:r>
      <w:r w:rsidR="000D4989">
        <w:rPr>
          <w:rFonts w:asciiTheme="minorHAnsi" w:hAnsiTheme="minorHAnsi"/>
          <w:b/>
          <w:bCs/>
          <w:sz w:val="20"/>
          <w:szCs w:val="20"/>
        </w:rPr>
        <w:t>/202</w:t>
      </w:r>
      <w:r w:rsidR="00C63D5B">
        <w:rPr>
          <w:rFonts w:asciiTheme="minorHAnsi" w:hAnsiTheme="minorHAnsi"/>
          <w:b/>
          <w:bCs/>
          <w:sz w:val="20"/>
          <w:szCs w:val="20"/>
        </w:rPr>
        <w:t>5</w:t>
      </w:r>
      <w:r w:rsidR="000D4989">
        <w:rPr>
          <w:rFonts w:asciiTheme="minorHAnsi" w:hAnsiTheme="minorHAnsi"/>
          <w:b/>
          <w:bCs/>
          <w:sz w:val="20"/>
          <w:szCs w:val="20"/>
        </w:rPr>
        <w:t>/OD/</w:t>
      </w:r>
      <w:r w:rsidR="00C63D5B">
        <w:rPr>
          <w:rFonts w:asciiTheme="minorHAnsi" w:hAnsiTheme="minorHAnsi"/>
          <w:b/>
          <w:bCs/>
          <w:sz w:val="20"/>
          <w:szCs w:val="20"/>
        </w:rPr>
        <w:t>ZIR/RI</w:t>
      </w:r>
      <w:r w:rsidR="002C5DE6">
        <w:rPr>
          <w:bCs/>
          <w:sz w:val="20"/>
          <w:szCs w:val="20"/>
        </w:rPr>
        <w:t xml:space="preserve">, </w:t>
      </w:r>
      <w:r w:rsidR="002C5DE6" w:rsidRPr="002C5DE6">
        <w:rPr>
          <w:bCs/>
          <w:sz w:val="20"/>
          <w:szCs w:val="20"/>
        </w:rPr>
        <w:t>którego przedmiotem jest:</w:t>
      </w:r>
    </w:p>
    <w:p w14:paraId="11DFAE75" w14:textId="77777777" w:rsidR="000D4989" w:rsidRDefault="000D4989" w:rsidP="002C5DE6">
      <w:pPr>
        <w:jc w:val="left"/>
        <w:rPr>
          <w:bCs/>
          <w:sz w:val="20"/>
          <w:szCs w:val="20"/>
        </w:rPr>
      </w:pPr>
    </w:p>
    <w:p w14:paraId="007FB8A6" w14:textId="77777777" w:rsidR="000041CA" w:rsidRPr="00754C77" w:rsidRDefault="000041CA" w:rsidP="000041CA">
      <w:pPr>
        <w:keepLines/>
        <w:spacing w:line="276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754C77">
        <w:rPr>
          <w:b/>
          <w:bCs/>
          <w:iCs/>
          <w:color w:val="5B9BD5" w:themeColor="accent1"/>
          <w:sz w:val="18"/>
          <w:szCs w:val="18"/>
        </w:rPr>
        <w:t>Zwiększenie elastyczności i ciągłości zasilania poprzez poprawę pracy punktów neutralnych w sieci SN  Enea Operator sp. z o.o. na terenie Oddziału Dystrybucji Bydgoszcz.</w:t>
      </w:r>
    </w:p>
    <w:p w14:paraId="3EDB6B2E" w14:textId="77777777" w:rsidR="000041CA" w:rsidRPr="00754C77" w:rsidRDefault="000041CA" w:rsidP="000041CA">
      <w:pPr>
        <w:keepLines/>
        <w:spacing w:line="276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754C77">
        <w:rPr>
          <w:b/>
          <w:bCs/>
          <w:iCs/>
          <w:color w:val="5B9BD5" w:themeColor="accent1"/>
          <w:sz w:val="18"/>
          <w:szCs w:val="18"/>
        </w:rPr>
        <w:t>Zadania realizowane w trybie „zaprojektuj i wybuduj” – zadania nr 1 – 5.</w:t>
      </w:r>
    </w:p>
    <w:p w14:paraId="02ABAA5E" w14:textId="77777777" w:rsidR="000041CA" w:rsidRPr="00754C77" w:rsidRDefault="000041CA" w:rsidP="000041CA">
      <w:pPr>
        <w:keepLines/>
        <w:spacing w:line="276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754C77">
        <w:rPr>
          <w:b/>
          <w:bCs/>
          <w:iCs/>
          <w:color w:val="5B9BD5" w:themeColor="accent1"/>
          <w:sz w:val="18"/>
          <w:szCs w:val="18"/>
        </w:rPr>
        <w:t xml:space="preserve">Zadanie nr 1 - Wymiana Zespołów Uziemiających (ZU) 15/0,4 </w:t>
      </w:r>
      <w:proofErr w:type="spellStart"/>
      <w:r w:rsidRPr="00754C77">
        <w:rPr>
          <w:b/>
          <w:bCs/>
          <w:iCs/>
          <w:color w:val="5B9BD5" w:themeColor="accent1"/>
          <w:sz w:val="18"/>
          <w:szCs w:val="18"/>
        </w:rPr>
        <w:t>kV</w:t>
      </w:r>
      <w:proofErr w:type="spellEnd"/>
      <w:r w:rsidRPr="00754C77">
        <w:rPr>
          <w:b/>
          <w:bCs/>
          <w:iCs/>
          <w:color w:val="5B9BD5" w:themeColor="accent1"/>
          <w:sz w:val="18"/>
          <w:szCs w:val="18"/>
        </w:rPr>
        <w:t xml:space="preserve"> ZU1 i ZU2 w GPZ ATR</w:t>
      </w:r>
    </w:p>
    <w:p w14:paraId="0EB3913F" w14:textId="77777777" w:rsidR="000041CA" w:rsidRPr="00754C77" w:rsidRDefault="000041CA" w:rsidP="000041CA">
      <w:pPr>
        <w:keepLines/>
        <w:spacing w:line="276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754C77">
        <w:rPr>
          <w:b/>
          <w:bCs/>
          <w:iCs/>
          <w:color w:val="5B9BD5" w:themeColor="accent1"/>
          <w:sz w:val="18"/>
          <w:szCs w:val="18"/>
        </w:rPr>
        <w:t xml:space="preserve">Zadanie nr 2 - Wymiana Zespołów Uziemiających (ZU) 15/0,4 </w:t>
      </w:r>
      <w:proofErr w:type="spellStart"/>
      <w:r w:rsidRPr="00754C77">
        <w:rPr>
          <w:b/>
          <w:bCs/>
          <w:iCs/>
          <w:color w:val="5B9BD5" w:themeColor="accent1"/>
          <w:sz w:val="18"/>
          <w:szCs w:val="18"/>
        </w:rPr>
        <w:t>kV</w:t>
      </w:r>
      <w:proofErr w:type="spellEnd"/>
      <w:r w:rsidRPr="00754C77">
        <w:rPr>
          <w:b/>
          <w:bCs/>
          <w:iCs/>
          <w:color w:val="5B9BD5" w:themeColor="accent1"/>
          <w:sz w:val="18"/>
          <w:szCs w:val="18"/>
        </w:rPr>
        <w:t xml:space="preserve"> ZU1 i ZU2 w  GPZ Niwy</w:t>
      </w:r>
    </w:p>
    <w:p w14:paraId="19D7E11A" w14:textId="77777777" w:rsidR="000041CA" w:rsidRPr="00754C77" w:rsidRDefault="000041CA" w:rsidP="000041CA">
      <w:pPr>
        <w:keepLines/>
        <w:spacing w:line="276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754C77">
        <w:rPr>
          <w:b/>
          <w:bCs/>
          <w:iCs/>
          <w:color w:val="5B9BD5" w:themeColor="accent1"/>
          <w:sz w:val="18"/>
          <w:szCs w:val="18"/>
        </w:rPr>
        <w:t xml:space="preserve">Zadanie nr 3 - Wymiana Zespołów Uziemiających (ZU) 15/0,4 </w:t>
      </w:r>
      <w:proofErr w:type="spellStart"/>
      <w:r w:rsidRPr="00754C77">
        <w:rPr>
          <w:b/>
          <w:bCs/>
          <w:iCs/>
          <w:color w:val="5B9BD5" w:themeColor="accent1"/>
          <w:sz w:val="18"/>
          <w:szCs w:val="18"/>
        </w:rPr>
        <w:t>kV</w:t>
      </w:r>
      <w:proofErr w:type="spellEnd"/>
      <w:r w:rsidRPr="00754C77">
        <w:rPr>
          <w:b/>
          <w:bCs/>
          <w:iCs/>
          <w:color w:val="5B9BD5" w:themeColor="accent1"/>
          <w:sz w:val="18"/>
          <w:szCs w:val="18"/>
        </w:rPr>
        <w:t xml:space="preserve"> ZU1 i ZU2 w GPZ Osowa Góra</w:t>
      </w:r>
    </w:p>
    <w:p w14:paraId="09E36A4E" w14:textId="77777777" w:rsidR="000041CA" w:rsidRPr="00754C77" w:rsidRDefault="000041CA" w:rsidP="000041CA">
      <w:pPr>
        <w:keepLines/>
        <w:spacing w:line="276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754C77">
        <w:rPr>
          <w:b/>
          <w:bCs/>
          <w:iCs/>
          <w:color w:val="5B9BD5" w:themeColor="accent1"/>
          <w:sz w:val="18"/>
          <w:szCs w:val="18"/>
        </w:rPr>
        <w:t xml:space="preserve">Zadanie nr 4 - Wymiana Zespołów Uziemiających (ZU) 15/0,4 </w:t>
      </w:r>
      <w:proofErr w:type="spellStart"/>
      <w:r w:rsidRPr="00754C77">
        <w:rPr>
          <w:b/>
          <w:bCs/>
          <w:iCs/>
          <w:color w:val="5B9BD5" w:themeColor="accent1"/>
          <w:sz w:val="18"/>
          <w:szCs w:val="18"/>
        </w:rPr>
        <w:t>kV</w:t>
      </w:r>
      <w:proofErr w:type="spellEnd"/>
      <w:r w:rsidRPr="00754C77">
        <w:rPr>
          <w:b/>
          <w:bCs/>
          <w:iCs/>
          <w:color w:val="5B9BD5" w:themeColor="accent1"/>
          <w:sz w:val="18"/>
          <w:szCs w:val="18"/>
        </w:rPr>
        <w:t xml:space="preserve"> ZU1 i ZU2 GPZ Brusy</w:t>
      </w:r>
    </w:p>
    <w:p w14:paraId="7471ED3A" w14:textId="77777777" w:rsidR="000041CA" w:rsidRDefault="000041CA" w:rsidP="000041CA">
      <w:pPr>
        <w:keepLines/>
        <w:spacing w:line="276" w:lineRule="auto"/>
        <w:jc w:val="center"/>
        <w:rPr>
          <w:b/>
          <w:bCs/>
          <w:iCs/>
          <w:color w:val="5B9BD5" w:themeColor="accent1"/>
          <w:sz w:val="18"/>
          <w:szCs w:val="18"/>
        </w:rPr>
      </w:pPr>
      <w:r w:rsidRPr="00754C77">
        <w:rPr>
          <w:b/>
          <w:bCs/>
          <w:iCs/>
          <w:color w:val="5B9BD5" w:themeColor="accent1"/>
          <w:sz w:val="18"/>
          <w:szCs w:val="18"/>
        </w:rPr>
        <w:t xml:space="preserve">Zadanie nr 5 - Wymiana Zespołów Uziemiających (ZU) 15/0,4 </w:t>
      </w:r>
      <w:proofErr w:type="spellStart"/>
      <w:r w:rsidRPr="00754C77">
        <w:rPr>
          <w:b/>
          <w:bCs/>
          <w:iCs/>
          <w:color w:val="5B9BD5" w:themeColor="accent1"/>
          <w:sz w:val="18"/>
          <w:szCs w:val="18"/>
        </w:rPr>
        <w:t>kV</w:t>
      </w:r>
      <w:proofErr w:type="spellEnd"/>
      <w:r w:rsidRPr="00754C77">
        <w:rPr>
          <w:b/>
          <w:bCs/>
          <w:iCs/>
          <w:color w:val="5B9BD5" w:themeColor="accent1"/>
          <w:sz w:val="18"/>
          <w:szCs w:val="18"/>
        </w:rPr>
        <w:t xml:space="preserve"> ZU1 i ZU2 GPZ Nakło</w:t>
      </w:r>
    </w:p>
    <w:p w14:paraId="1FF0042E" w14:textId="55CD63EE" w:rsidR="0098419E" w:rsidRDefault="0098419E" w:rsidP="00C63D5B">
      <w:pPr>
        <w:tabs>
          <w:tab w:val="center" w:pos="4324"/>
        </w:tabs>
        <w:jc w:val="center"/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</w:t>
      </w:r>
      <w:r w:rsidR="003978CB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75CDD076" w14:textId="77777777" w:rsidR="00A33FC5" w:rsidRPr="003978CB" w:rsidRDefault="00A33FC5" w:rsidP="00DC2C71">
      <w:pPr>
        <w:tabs>
          <w:tab w:val="center" w:pos="4324"/>
        </w:tabs>
        <w:rPr>
          <w:b/>
          <w:bCs/>
          <w:sz w:val="20"/>
          <w:szCs w:val="20"/>
        </w:rPr>
      </w:pPr>
    </w:p>
    <w:p w14:paraId="55DD2B0E" w14:textId="77777777" w:rsidR="0098419E" w:rsidRPr="006F3528" w:rsidRDefault="0098419E" w:rsidP="003978CB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</w:p>
    <w:p w14:paraId="20C9A9D4" w14:textId="77777777" w:rsidR="0098419E" w:rsidRDefault="0098419E" w:rsidP="003978CB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8D2DE9" w14:textId="534EDF2B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lastRenderedPageBreak/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C552E4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26A48" w14:textId="77777777" w:rsidR="0098419E" w:rsidRPr="006F3528" w:rsidRDefault="0098419E" w:rsidP="000603E3">
            <w:pPr>
              <w:jc w:val="center"/>
              <w:rPr>
                <w:sz w:val="20"/>
                <w:szCs w:val="20"/>
              </w:rPr>
            </w:pPr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72DE3" w14:textId="77777777" w:rsidR="00C20A91" w:rsidRDefault="00C20A91" w:rsidP="00A5342F">
      <w:pPr>
        <w:spacing w:before="0"/>
      </w:pPr>
      <w:r>
        <w:separator/>
      </w:r>
    </w:p>
  </w:endnote>
  <w:endnote w:type="continuationSeparator" w:id="0">
    <w:p w14:paraId="0A18B2DE" w14:textId="77777777" w:rsidR="00C20A91" w:rsidRDefault="00C20A91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04BDD801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6C0B0689" w:rsidR="0070577A" w:rsidRDefault="000D4989">
    <w:pPr>
      <w:pStyle w:val="Stopka"/>
    </w:pPr>
    <w:r w:rsidRPr="00131668">
      <w:rPr>
        <w:noProof/>
      </w:rPr>
      <w:drawing>
        <wp:inline distT="0" distB="0" distL="0" distR="0" wp14:anchorId="7E06A0EA" wp14:editId="5F58279E">
          <wp:extent cx="5664200" cy="831850"/>
          <wp:effectExtent l="0" t="0" r="0" b="0"/>
          <wp:docPr id="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276"/>
                  <a:stretch>
                    <a:fillRect/>
                  </a:stretch>
                </pic:blipFill>
                <pic:spPr bwMode="auto">
                  <a:xfrm>
                    <a:off x="0" y="0"/>
                    <a:ext cx="56642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4E1D8" w14:textId="77777777" w:rsidR="00C20A91" w:rsidRDefault="00C20A91" w:rsidP="00A5342F">
      <w:pPr>
        <w:spacing w:before="0"/>
      </w:pPr>
      <w:r>
        <w:separator/>
      </w:r>
    </w:p>
  </w:footnote>
  <w:footnote w:type="continuationSeparator" w:id="0">
    <w:p w14:paraId="6F1F3104" w14:textId="77777777" w:rsidR="00C20A91" w:rsidRDefault="00C20A91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3580DCAB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D03EBA">
            <w:rPr>
              <w:b/>
              <w:bCs/>
              <w:sz w:val="16"/>
              <w:szCs w:val="16"/>
            </w:rPr>
            <w:t>1</w:t>
          </w:r>
          <w:r w:rsidR="00F53707">
            <w:rPr>
              <w:b/>
              <w:bCs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52480373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C4520B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52A57847" w:rsidR="0070577A" w:rsidRDefault="00A33FC5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A33FC5">
            <w:rPr>
              <w:rFonts w:asciiTheme="minorHAnsi" w:hAnsiTheme="minorHAnsi"/>
              <w:b/>
              <w:bCs/>
              <w:sz w:val="20"/>
              <w:szCs w:val="20"/>
            </w:rPr>
            <w:t>RPUZ/</w:t>
          </w:r>
          <w:r w:rsidR="000D4989">
            <w:rPr>
              <w:rFonts w:asciiTheme="minorHAnsi" w:hAnsiTheme="minorHAnsi"/>
              <w:b/>
              <w:bCs/>
              <w:sz w:val="20"/>
              <w:szCs w:val="20"/>
            </w:rPr>
            <w:t>B/0</w:t>
          </w:r>
          <w:r w:rsidR="000041CA">
            <w:rPr>
              <w:rFonts w:asciiTheme="minorHAnsi" w:hAnsiTheme="minorHAnsi"/>
              <w:b/>
              <w:bCs/>
              <w:sz w:val="20"/>
              <w:szCs w:val="20"/>
            </w:rPr>
            <w:t>331</w:t>
          </w:r>
          <w:r w:rsidR="000D4989">
            <w:rPr>
              <w:rFonts w:asciiTheme="minorHAnsi" w:hAnsiTheme="minorHAnsi"/>
              <w:b/>
              <w:bCs/>
              <w:sz w:val="20"/>
              <w:szCs w:val="20"/>
            </w:rPr>
            <w:t>/202</w:t>
          </w:r>
          <w:r w:rsidR="00C63D5B">
            <w:rPr>
              <w:rFonts w:asciiTheme="minorHAnsi" w:hAnsiTheme="minorHAnsi"/>
              <w:b/>
              <w:bCs/>
              <w:sz w:val="20"/>
              <w:szCs w:val="20"/>
            </w:rPr>
            <w:t>5</w:t>
          </w:r>
          <w:r w:rsidR="000D4989">
            <w:rPr>
              <w:rFonts w:asciiTheme="minorHAnsi" w:hAnsiTheme="minorHAnsi"/>
              <w:b/>
              <w:bCs/>
              <w:sz w:val="20"/>
              <w:szCs w:val="20"/>
            </w:rPr>
            <w:t>/OD/</w:t>
          </w:r>
          <w:r w:rsidR="00C63D5B">
            <w:rPr>
              <w:rFonts w:asciiTheme="minorHAnsi" w:hAnsiTheme="minorHAnsi"/>
              <w:b/>
              <w:bCs/>
              <w:sz w:val="20"/>
              <w:szCs w:val="20"/>
            </w:rPr>
            <w:t>ZIR/RI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338257">
    <w:abstractNumId w:val="1"/>
  </w:num>
  <w:num w:numId="2" w16cid:durableId="960528062">
    <w:abstractNumId w:val="0"/>
  </w:num>
  <w:num w:numId="3" w16cid:durableId="100883161">
    <w:abstractNumId w:val="2"/>
  </w:num>
  <w:num w:numId="4" w16cid:durableId="8602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041CA"/>
    <w:rsid w:val="00023AFE"/>
    <w:rsid w:val="000442AE"/>
    <w:rsid w:val="000621A4"/>
    <w:rsid w:val="000B6318"/>
    <w:rsid w:val="000D4989"/>
    <w:rsid w:val="000E1C32"/>
    <w:rsid w:val="000F3445"/>
    <w:rsid w:val="00122306"/>
    <w:rsid w:val="00141D66"/>
    <w:rsid w:val="001651CD"/>
    <w:rsid w:val="001D64E7"/>
    <w:rsid w:val="001E4941"/>
    <w:rsid w:val="00200185"/>
    <w:rsid w:val="00215318"/>
    <w:rsid w:val="002233D2"/>
    <w:rsid w:val="00243A78"/>
    <w:rsid w:val="00265C22"/>
    <w:rsid w:val="00267A66"/>
    <w:rsid w:val="002C5DE6"/>
    <w:rsid w:val="002E6DB7"/>
    <w:rsid w:val="00301353"/>
    <w:rsid w:val="003046AF"/>
    <w:rsid w:val="00306C2F"/>
    <w:rsid w:val="00311FD6"/>
    <w:rsid w:val="00367EC3"/>
    <w:rsid w:val="00385927"/>
    <w:rsid w:val="003978CB"/>
    <w:rsid w:val="00431DB9"/>
    <w:rsid w:val="004327FD"/>
    <w:rsid w:val="00493A6A"/>
    <w:rsid w:val="004957DE"/>
    <w:rsid w:val="004D7C26"/>
    <w:rsid w:val="00563DA5"/>
    <w:rsid w:val="00573E24"/>
    <w:rsid w:val="005C6047"/>
    <w:rsid w:val="005D3253"/>
    <w:rsid w:val="00604187"/>
    <w:rsid w:val="00606028"/>
    <w:rsid w:val="00610F6C"/>
    <w:rsid w:val="00646AE2"/>
    <w:rsid w:val="00664B22"/>
    <w:rsid w:val="00666612"/>
    <w:rsid w:val="006A10C2"/>
    <w:rsid w:val="006C785B"/>
    <w:rsid w:val="006F1D89"/>
    <w:rsid w:val="0070577A"/>
    <w:rsid w:val="0074657D"/>
    <w:rsid w:val="007538FD"/>
    <w:rsid w:val="00785F4B"/>
    <w:rsid w:val="007F305C"/>
    <w:rsid w:val="00811424"/>
    <w:rsid w:val="008165E1"/>
    <w:rsid w:val="00823419"/>
    <w:rsid w:val="008763C6"/>
    <w:rsid w:val="008B5097"/>
    <w:rsid w:val="008E50EF"/>
    <w:rsid w:val="00907A60"/>
    <w:rsid w:val="00944AAA"/>
    <w:rsid w:val="00953CE3"/>
    <w:rsid w:val="0098419E"/>
    <w:rsid w:val="009A6E14"/>
    <w:rsid w:val="00A33FC5"/>
    <w:rsid w:val="00A470C3"/>
    <w:rsid w:val="00A47480"/>
    <w:rsid w:val="00A5342F"/>
    <w:rsid w:val="00A63CAF"/>
    <w:rsid w:val="00A8246A"/>
    <w:rsid w:val="00AB2D5A"/>
    <w:rsid w:val="00AC52D5"/>
    <w:rsid w:val="00AC6D9E"/>
    <w:rsid w:val="00AD6D86"/>
    <w:rsid w:val="00AF3398"/>
    <w:rsid w:val="00AF3566"/>
    <w:rsid w:val="00B429C5"/>
    <w:rsid w:val="00B5585D"/>
    <w:rsid w:val="00B6264A"/>
    <w:rsid w:val="00B82410"/>
    <w:rsid w:val="00BC1E42"/>
    <w:rsid w:val="00BE0DF3"/>
    <w:rsid w:val="00BE42B9"/>
    <w:rsid w:val="00BF2C53"/>
    <w:rsid w:val="00C20A91"/>
    <w:rsid w:val="00C2431F"/>
    <w:rsid w:val="00C339AA"/>
    <w:rsid w:val="00C4520B"/>
    <w:rsid w:val="00C54FB7"/>
    <w:rsid w:val="00C552E4"/>
    <w:rsid w:val="00C63D5B"/>
    <w:rsid w:val="00C75B8B"/>
    <w:rsid w:val="00C90D94"/>
    <w:rsid w:val="00CB2861"/>
    <w:rsid w:val="00CC50E4"/>
    <w:rsid w:val="00CE4F53"/>
    <w:rsid w:val="00D03EBA"/>
    <w:rsid w:val="00D9490C"/>
    <w:rsid w:val="00DC2C71"/>
    <w:rsid w:val="00DD1049"/>
    <w:rsid w:val="00DD4ECB"/>
    <w:rsid w:val="00E4231C"/>
    <w:rsid w:val="00E43C90"/>
    <w:rsid w:val="00E57CF0"/>
    <w:rsid w:val="00E74FA2"/>
    <w:rsid w:val="00EB62C6"/>
    <w:rsid w:val="00EC408D"/>
    <w:rsid w:val="00EE2C6C"/>
    <w:rsid w:val="00EE454C"/>
    <w:rsid w:val="00F2131B"/>
    <w:rsid w:val="00F26F04"/>
    <w:rsid w:val="00F53707"/>
    <w:rsid w:val="00F576B6"/>
    <w:rsid w:val="00F7508E"/>
    <w:rsid w:val="00FB520C"/>
    <w:rsid w:val="00F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C4520B"/>
    <w:pPr>
      <w:tabs>
        <w:tab w:val="left" w:pos="0"/>
      </w:tabs>
      <w:autoSpaceDE/>
      <w:autoSpaceDN/>
      <w:spacing w:before="0"/>
    </w:pPr>
  </w:style>
  <w:style w:type="paragraph" w:styleId="Podtytu">
    <w:name w:val="Subtitle"/>
    <w:basedOn w:val="Normalny"/>
    <w:link w:val="PodtytuZnak"/>
    <w:uiPriority w:val="99"/>
    <w:qFormat/>
    <w:rsid w:val="00811424"/>
    <w:pPr>
      <w:autoSpaceDE/>
      <w:autoSpaceDN/>
    </w:pPr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1142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2E6DB7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85CE2-8759-4889-BF83-3E015D7E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Zieliński Jakub</cp:lastModifiedBy>
  <cp:revision>10</cp:revision>
  <dcterms:created xsi:type="dcterms:W3CDTF">2024-10-31T10:54:00Z</dcterms:created>
  <dcterms:modified xsi:type="dcterms:W3CDTF">2026-01-05T10:50:00Z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2026-01-05T10:50:19Z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36e77975-5dbf-4960-9573-3d849b908694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